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06660C2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B06DA0">
              <w:rPr>
                <w:rFonts w:ascii="Times New Roman" w:hAnsi="Times New Roman"/>
                <w:bCs/>
                <w:sz w:val="28"/>
                <w:lang w:eastAsia="en-US"/>
              </w:rPr>
              <w:t>29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245E47C0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rStyle w:val="a7"/>
          <w:sz w:val="28"/>
          <w:szCs w:val="28"/>
        </w:rPr>
        <w:t>656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B06DA0">
        <w:rPr>
          <w:rStyle w:val="a7"/>
          <w:sz w:val="28"/>
          <w:szCs w:val="28"/>
        </w:rPr>
        <w:t>А.А.Каштанова</w:t>
      </w:r>
      <w:proofErr w:type="spellEnd"/>
    </w:p>
    <w:bookmarkEnd w:id="0"/>
    <w:p w14:paraId="1499C94F" w14:textId="25D95720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B06DA0">
        <w:rPr>
          <w:sz w:val="28"/>
          <w:szCs w:val="28"/>
        </w:rPr>
        <w:t>656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B06DA0">
        <w:rPr>
          <w:rStyle w:val="a7"/>
          <w:b w:val="0"/>
          <w:sz w:val="28"/>
          <w:szCs w:val="28"/>
        </w:rPr>
        <w:t>А.А.Каштанова</w:t>
      </w:r>
      <w:proofErr w:type="spellEnd"/>
      <w:r>
        <w:rPr>
          <w:sz w:val="28"/>
          <w:szCs w:val="28"/>
        </w:rPr>
        <w:t>, предложенно</w:t>
      </w:r>
      <w:r w:rsidR="00B06DA0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295297" w:rsidRPr="00295297">
        <w:t xml:space="preserve"> </w:t>
      </w:r>
      <w:r w:rsidR="00B06DA0" w:rsidRPr="00B06DA0">
        <w:rPr>
          <w:sz w:val="28"/>
          <w:szCs w:val="28"/>
        </w:rPr>
        <w:t>Тверским региональным отделением политической партии «КОММУНИСТИЧЕСКАЯ ПАРТИЯ РОССИЙСКОЙ ФЕДЕРАЦИИ»</w:t>
      </w:r>
      <w:r w:rsidR="00B06DA0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статьями 22, 26, 27, подпунктом «а» пункта 6 статьи 29 Федерального закона</w:t>
      </w:r>
      <w:proofErr w:type="gramEnd"/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174EA7F4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B06DA0">
        <w:rPr>
          <w:sz w:val="28"/>
          <w:szCs w:val="28"/>
        </w:rPr>
        <w:t>Каштанова Алексея Алексеевича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B06DA0">
        <w:rPr>
          <w:sz w:val="28"/>
          <w:szCs w:val="28"/>
        </w:rPr>
        <w:t>656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618251F1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B06DA0">
        <w:rPr>
          <w:sz w:val="28"/>
          <w:szCs w:val="28"/>
        </w:rPr>
        <w:t>656</w:t>
      </w:r>
      <w:r>
        <w:rPr>
          <w:sz w:val="28"/>
          <w:szCs w:val="28"/>
        </w:rPr>
        <w:t xml:space="preserve">  выданное на имя </w:t>
      </w:r>
      <w:r w:rsidR="00B06DA0">
        <w:rPr>
          <w:sz w:val="28"/>
          <w:szCs w:val="28"/>
        </w:rPr>
        <w:t>Каштанова А.А</w:t>
      </w:r>
      <w:r w:rsidRPr="004A7D47">
        <w:rPr>
          <w:b/>
          <w:sz w:val="28"/>
          <w:szCs w:val="28"/>
        </w:rPr>
        <w:t>.</w:t>
      </w:r>
    </w:p>
    <w:p w14:paraId="51EC96BC" w14:textId="7401AD7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B06DA0">
        <w:rPr>
          <w:sz w:val="28"/>
          <w:szCs w:val="28"/>
        </w:rPr>
        <w:t>656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6DA0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9EC-4C7C-4B74-BFCC-6DF4EFA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24</cp:revision>
  <dcterms:created xsi:type="dcterms:W3CDTF">2020-02-07T08:50:00Z</dcterms:created>
  <dcterms:modified xsi:type="dcterms:W3CDTF">2021-07-25T15:38:00Z</dcterms:modified>
</cp:coreProperties>
</file>